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9C4" w:rsidRDefault="00B259C4" w:rsidP="00B259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ОП.04. ОСНОВЫ ДИЗАЙНА И КОМПОЗИЦИИ</w:t>
      </w:r>
    </w:p>
    <w:p w:rsidR="00B259C4" w:rsidRDefault="00B259C4" w:rsidP="00B259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59C4" w:rsidRPr="00B259C4" w:rsidRDefault="00B259C4" w:rsidP="00B259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B259C4" w:rsidRPr="008D3371" w:rsidRDefault="00B259C4" w:rsidP="00B259C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Тема 2.1. Основы </w:t>
      </w:r>
      <w:proofErr w:type="spellStart"/>
      <w:r>
        <w:rPr>
          <w:rFonts w:ascii="Times New Roman" w:hAnsi="Times New Roman" w:cs="Times New Roman"/>
        </w:rPr>
        <w:t>цветоведения</w:t>
      </w:r>
      <w:proofErr w:type="spellEnd"/>
    </w:p>
    <w:p w:rsidR="00B259C4" w:rsidRDefault="00B259C4" w:rsidP="00B259C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Практическая работа</w:t>
      </w:r>
    </w:p>
    <w:p w:rsidR="00B259C4" w:rsidRPr="00C54F20" w:rsidRDefault="00B259C4" w:rsidP="00B259C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4F20">
        <w:rPr>
          <w:rFonts w:ascii="Times New Roman" w:hAnsi="Times New Roman" w:cs="Times New Roman"/>
          <w:b/>
        </w:rPr>
        <w:t xml:space="preserve">«Переход </w:t>
      </w:r>
      <w:r>
        <w:rPr>
          <w:rFonts w:ascii="Times New Roman" w:hAnsi="Times New Roman" w:cs="Times New Roman"/>
          <w:b/>
        </w:rPr>
        <w:t xml:space="preserve">одного </w:t>
      </w:r>
      <w:r w:rsidRPr="00C54F20">
        <w:rPr>
          <w:rFonts w:ascii="Times New Roman" w:hAnsi="Times New Roman" w:cs="Times New Roman"/>
          <w:b/>
        </w:rPr>
        <w:t xml:space="preserve">цвета </w:t>
      </w:r>
      <w:r>
        <w:rPr>
          <w:rFonts w:ascii="Times New Roman" w:hAnsi="Times New Roman" w:cs="Times New Roman"/>
          <w:b/>
        </w:rPr>
        <w:t>в другой</w:t>
      </w:r>
      <w:r w:rsidRPr="00C54F20">
        <w:rPr>
          <w:rFonts w:ascii="Times New Roman" w:hAnsi="Times New Roman" w:cs="Times New Roman"/>
          <w:b/>
        </w:rPr>
        <w:t xml:space="preserve">», урок № </w:t>
      </w:r>
      <w:r>
        <w:rPr>
          <w:rFonts w:ascii="Times New Roman" w:hAnsi="Times New Roman" w:cs="Times New Roman"/>
          <w:b/>
        </w:rPr>
        <w:t>31</w:t>
      </w:r>
    </w:p>
    <w:p w:rsidR="00B259C4" w:rsidRPr="00C54F20" w:rsidRDefault="00B259C4" w:rsidP="00B259C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Цели:</w:t>
      </w:r>
    </w:p>
    <w:p w:rsidR="00B259C4" w:rsidRPr="008D3371" w:rsidRDefault="00B259C4" w:rsidP="00B259C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1. </w:t>
      </w:r>
      <w:r w:rsidRPr="008D3371">
        <w:rPr>
          <w:rStyle w:val="FontStyle11"/>
          <w:rFonts w:ascii="Times New Roman" w:hAnsi="Times New Roman" w:cs="Times New Roman"/>
          <w:sz w:val="20"/>
          <w:szCs w:val="20"/>
        </w:rPr>
        <w:t>ознакомить с приемами акварельной живописи, изучить свойства и возможности акварельных красок</w:t>
      </w:r>
    </w:p>
    <w:p w:rsidR="00B259C4" w:rsidRPr="008D3371" w:rsidRDefault="00B259C4" w:rsidP="00B25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Style w:val="FontStyle11"/>
          <w:rFonts w:ascii="Times New Roman" w:hAnsi="Times New Roman" w:cs="Times New Roman"/>
          <w:sz w:val="20"/>
          <w:szCs w:val="20"/>
        </w:rPr>
        <w:t>2. освоить живописные материалы и инструменты, получить навыки работы акварелью</w:t>
      </w:r>
    </w:p>
    <w:p w:rsidR="00B259C4" w:rsidRPr="008D3371" w:rsidRDefault="00B259C4" w:rsidP="00B25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3. развивать умения наблюдать, анализировать, делать выводы </w:t>
      </w:r>
    </w:p>
    <w:p w:rsidR="00B259C4" w:rsidRPr="008D3371" w:rsidRDefault="00B259C4" w:rsidP="00B25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4. формировать умения самостоятельно работать </w:t>
      </w:r>
    </w:p>
    <w:p w:rsidR="00B259C4" w:rsidRPr="008D3371" w:rsidRDefault="00B259C4" w:rsidP="00B25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5. воспитывать аккуратность и внимательность при выполнении работы с применением раздаточного материала, бережному отношению к инструментам</w:t>
      </w:r>
    </w:p>
    <w:p w:rsidR="00B259C4" w:rsidRPr="008D3371" w:rsidRDefault="00B259C4" w:rsidP="00B25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6. воспитывать интерес к своей будущей профессии, стремление к творчеству</w:t>
      </w:r>
    </w:p>
    <w:p w:rsidR="00B259C4" w:rsidRPr="00C07587" w:rsidRDefault="00B259C4" w:rsidP="00B259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Оснащение:</w:t>
      </w:r>
      <w:r>
        <w:rPr>
          <w:rFonts w:ascii="Times New Roman" w:hAnsi="Times New Roman" w:cs="Times New Roman"/>
        </w:rPr>
        <w:t xml:space="preserve"> раздаточный материал, бумага А4, акварель, ветошь, кисть белка, палитра, вода, тетрадь</w:t>
      </w:r>
    </w:p>
    <w:p w:rsidR="00B259C4" w:rsidRPr="00C54F20" w:rsidRDefault="00B259C4" w:rsidP="00B259C4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54F20">
        <w:rPr>
          <w:rFonts w:ascii="Times New Roman" w:eastAsia="Times New Roman" w:hAnsi="Times New Roman" w:cs="Times New Roman"/>
          <w:b/>
          <w:sz w:val="20"/>
          <w:szCs w:val="20"/>
        </w:rPr>
        <w:t>Правила техники безопасности:</w:t>
      </w:r>
    </w:p>
    <w:p w:rsidR="00B259C4" w:rsidRPr="008D3371" w:rsidRDefault="00B259C4" w:rsidP="00B259C4">
      <w:pPr>
        <w:pStyle w:val="a5"/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1. Во время работы на столе не должно быть никаких посторонних предметов. </w:t>
      </w:r>
    </w:p>
    <w:p w:rsidR="00B259C4" w:rsidRPr="008D3371" w:rsidRDefault="00B259C4" w:rsidP="00B259C4">
      <w:pPr>
        <w:pStyle w:val="a5"/>
        <w:autoSpaceDE w:val="0"/>
        <w:autoSpaceDN w:val="0"/>
        <w:adjustRightInd w:val="0"/>
        <w:spacing w:after="0" w:line="240" w:lineRule="auto"/>
        <w:ind w:left="709"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2. При выполнении работы следите за осанкой: сидите прямо, не горбитесь, голову и плечи держите ровно, не прислоняйтесь грудью к столу.</w:t>
      </w:r>
    </w:p>
    <w:p w:rsidR="00B259C4" w:rsidRPr="008D3371" w:rsidRDefault="00B259C4" w:rsidP="00B259C4">
      <w:pPr>
        <w:pStyle w:val="a5"/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3. Следите чтобы расстояние между глазами и поверхностью стола составляло 30-40 см.</w:t>
      </w:r>
    </w:p>
    <w:p w:rsidR="00B259C4" w:rsidRPr="008D3371" w:rsidRDefault="00B259C4" w:rsidP="00B259C4">
      <w:pPr>
        <w:pStyle w:val="a5"/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4. Во время выполнения работ не разбрасывайте инструменты.</w:t>
      </w:r>
    </w:p>
    <w:p w:rsidR="00B259C4" w:rsidRPr="008D3371" w:rsidRDefault="00B259C4" w:rsidP="00B259C4">
      <w:pPr>
        <w:pStyle w:val="a5"/>
        <w:autoSpaceDE w:val="0"/>
        <w:autoSpaceDN w:val="0"/>
        <w:adjustRightInd w:val="0"/>
        <w:spacing w:after="0" w:line="240" w:lineRule="auto"/>
        <w:ind w:left="709"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5. Используйте в качестве емкости с водой посуду их небьющихся материалов, объемом не более 200 мл. Наполняйте емкость водой не более чем на 2\3 от ее объема.</w:t>
      </w:r>
    </w:p>
    <w:p w:rsidR="00B259C4" w:rsidRPr="008D3371" w:rsidRDefault="00B259C4" w:rsidP="00B259C4">
      <w:pPr>
        <w:pStyle w:val="a5"/>
        <w:autoSpaceDE w:val="0"/>
        <w:autoSpaceDN w:val="0"/>
        <w:adjustRightInd w:val="0"/>
        <w:spacing w:after="0" w:line="240" w:lineRule="auto"/>
        <w:ind w:left="709"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6. При перемещении по кабинету с наполненной водой емкостью не бегите, придерживайте емкость за дно.</w:t>
      </w:r>
    </w:p>
    <w:p w:rsidR="00B259C4" w:rsidRPr="008D3371" w:rsidRDefault="00B259C4" w:rsidP="00B259C4">
      <w:pPr>
        <w:pStyle w:val="a5"/>
        <w:autoSpaceDE w:val="0"/>
        <w:autoSpaceDN w:val="0"/>
        <w:adjustRightInd w:val="0"/>
        <w:spacing w:after="0" w:line="240" w:lineRule="auto"/>
        <w:ind w:left="709" w:hanging="153"/>
        <w:jc w:val="both"/>
        <w:rPr>
          <w:rFonts w:ascii="Times New Roman" w:hAnsi="Times New Roman"/>
          <w:spacing w:val="-2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7. </w:t>
      </w:r>
      <w:r w:rsidRPr="008D3371">
        <w:rPr>
          <w:rStyle w:val="c0"/>
          <w:rFonts w:ascii="Times New Roman" w:hAnsi="Times New Roman"/>
          <w:sz w:val="20"/>
          <w:szCs w:val="20"/>
        </w:rPr>
        <w:t>Кисть нужно держать между тремя пальцами (большим и средним, придерживая сверху указательным), за железным наконечником (юбочку), не сжимая сильно пальцами.</w:t>
      </w:r>
      <w:r w:rsidRPr="008D3371">
        <w:rPr>
          <w:rFonts w:ascii="Times New Roman" w:hAnsi="Times New Roman"/>
          <w:spacing w:val="-2"/>
          <w:sz w:val="20"/>
          <w:szCs w:val="20"/>
        </w:rPr>
        <w:t xml:space="preserve"> </w:t>
      </w:r>
    </w:p>
    <w:p w:rsidR="00B259C4" w:rsidRPr="008D3371" w:rsidRDefault="00B259C4" w:rsidP="00B259C4">
      <w:pPr>
        <w:pStyle w:val="a5"/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8. </w:t>
      </w:r>
      <w:r w:rsidRPr="008D3371">
        <w:rPr>
          <w:rFonts w:ascii="Times New Roman" w:hAnsi="Times New Roman"/>
          <w:spacing w:val="-2"/>
          <w:sz w:val="20"/>
          <w:szCs w:val="20"/>
        </w:rPr>
        <w:t>Смачивая кисть в воде, отжимать лишнюю воду о край баночки.</w:t>
      </w:r>
    </w:p>
    <w:p w:rsidR="00B259C4" w:rsidRPr="008D3371" w:rsidRDefault="00B259C4" w:rsidP="00B259C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Методы:</w:t>
      </w:r>
      <w:r>
        <w:rPr>
          <w:rFonts w:ascii="Times New Roman" w:hAnsi="Times New Roman" w:cs="Times New Roman"/>
        </w:rPr>
        <w:t xml:space="preserve"> </w:t>
      </w:r>
      <w:r w:rsidRPr="008D3371">
        <w:rPr>
          <w:rFonts w:ascii="Times New Roman" w:hAnsi="Times New Roman" w:cs="Times New Roman"/>
          <w:sz w:val="20"/>
          <w:szCs w:val="20"/>
        </w:rPr>
        <w:t>демонстрационный, работа с раздаточным материалом</w:t>
      </w:r>
    </w:p>
    <w:p w:rsidR="00B259C4" w:rsidRPr="008D3371" w:rsidRDefault="00B259C4" w:rsidP="00B259C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1. Вводный инструктаж:</w:t>
      </w:r>
    </w:p>
    <w:p w:rsidR="00B259C4" w:rsidRDefault="00B259C4" w:rsidP="00B259C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постановка цели выполнения практической работы</w:t>
      </w:r>
    </w:p>
    <w:p w:rsidR="00B259C4" w:rsidRDefault="00B259C4" w:rsidP="00B259C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повторение пройденного материала:</w:t>
      </w:r>
    </w:p>
    <w:p w:rsidR="00B259C4" w:rsidRDefault="00B259C4" w:rsidP="00B259C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 Назовите ахроматические цвета</w:t>
      </w:r>
    </w:p>
    <w:p w:rsidR="00B259C4" w:rsidRPr="008D3371" w:rsidRDefault="00B259C4" w:rsidP="00B259C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 Назовите хроматические цвета</w:t>
      </w:r>
    </w:p>
    <w:p w:rsidR="00B259C4" w:rsidRPr="008D3371" w:rsidRDefault="00B259C4" w:rsidP="00B259C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2. Текущий инструктаж:</w:t>
      </w:r>
    </w:p>
    <w:p w:rsidR="00B259C4" w:rsidRPr="00C54F20" w:rsidRDefault="00B259C4" w:rsidP="00B259C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Ход работы:</w:t>
      </w:r>
    </w:p>
    <w:tbl>
      <w:tblPr>
        <w:tblStyle w:val="a6"/>
        <w:tblW w:w="0" w:type="auto"/>
        <w:tblLook w:val="04A0"/>
      </w:tblPr>
      <w:tblGrid>
        <w:gridCol w:w="6771"/>
        <w:gridCol w:w="3791"/>
      </w:tblGrid>
      <w:tr w:rsidR="00B259C4" w:rsidRPr="00D7520A" w:rsidTr="00363B07">
        <w:tc>
          <w:tcPr>
            <w:tcW w:w="6771" w:type="dxa"/>
          </w:tcPr>
          <w:p w:rsidR="00B259C4" w:rsidRPr="00B259C4" w:rsidRDefault="00B259C4" w:rsidP="00363B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59C4">
              <w:rPr>
                <w:rFonts w:ascii="Times New Roman" w:hAnsi="Times New Roman" w:cs="Times New Roman"/>
                <w:b/>
                <w:sz w:val="20"/>
                <w:szCs w:val="20"/>
              </w:rPr>
              <w:t>Порядок выполнения работы</w:t>
            </w:r>
          </w:p>
        </w:tc>
        <w:tc>
          <w:tcPr>
            <w:tcW w:w="3791" w:type="dxa"/>
          </w:tcPr>
          <w:p w:rsidR="00B259C4" w:rsidRPr="00B259C4" w:rsidRDefault="00B259C4" w:rsidP="00363B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59C4">
              <w:rPr>
                <w:rFonts w:ascii="Times New Roman" w:hAnsi="Times New Roman" w:cs="Times New Roman"/>
                <w:b/>
                <w:sz w:val="20"/>
                <w:szCs w:val="20"/>
              </w:rPr>
              <w:t>Вопросы и задания</w:t>
            </w:r>
          </w:p>
        </w:tc>
      </w:tr>
      <w:tr w:rsidR="00B259C4" w:rsidTr="00363B07">
        <w:tc>
          <w:tcPr>
            <w:tcW w:w="6771" w:type="dxa"/>
          </w:tcPr>
          <w:p w:rsidR="00B259C4" w:rsidRPr="00B259C4" w:rsidRDefault="00B259C4" w:rsidP="00B259C4">
            <w:pPr>
              <w:pStyle w:val="Style2"/>
              <w:widowControl/>
              <w:spacing w:line="240" w:lineRule="auto"/>
              <w:jc w:val="left"/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B259C4">
              <w:rPr>
                <w:rStyle w:val="FontStyle13"/>
                <w:rFonts w:ascii="Times New Roman" w:hAnsi="Times New Roman" w:cs="Times New Roman"/>
                <w:sz w:val="20"/>
                <w:szCs w:val="20"/>
              </w:rPr>
              <w:t>Упражнение:</w:t>
            </w:r>
            <w:r w:rsidRPr="00B259C4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 xml:space="preserve"> </w:t>
            </w:r>
            <w:r w:rsidRPr="00B259C4">
              <w:rPr>
                <w:rStyle w:val="FontStyle12"/>
                <w:rFonts w:ascii="Times New Roman" w:hAnsi="Times New Roman" w:cs="Times New Roman"/>
                <w:i/>
              </w:rPr>
              <w:t>Плавный переход одного цвета в другой</w:t>
            </w:r>
            <w:r w:rsidRPr="00B259C4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.</w:t>
            </w:r>
          </w:p>
          <w:p w:rsidR="00B259C4" w:rsidRPr="00B259C4" w:rsidRDefault="00B259C4" w:rsidP="00B259C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B259C4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Это упражнение является усложненным вариантом предыдущего и выполняется приемом «по сырому», когда один прозрачный слой краски накладываем на еще не просохший другой.</w:t>
            </w:r>
          </w:p>
          <w:p w:rsidR="00B259C4" w:rsidRPr="00B259C4" w:rsidRDefault="00B259C4" w:rsidP="00B259C4">
            <w:pPr>
              <w:pStyle w:val="Style2"/>
              <w:widowControl/>
              <w:spacing w:line="240" w:lineRule="auto"/>
              <w:rPr>
                <w:rStyle w:val="FontStyle13"/>
                <w:rFonts w:ascii="Times New Roman" w:hAnsi="Times New Roman"/>
                <w:i w:val="0"/>
                <w:sz w:val="20"/>
                <w:szCs w:val="20"/>
              </w:rPr>
            </w:pPr>
            <w:r w:rsidRPr="00B259C4">
              <w:rPr>
                <w:rStyle w:val="FontStyle13"/>
                <w:rFonts w:ascii="Times New Roman" w:hAnsi="Times New Roman"/>
                <w:i w:val="0"/>
                <w:sz w:val="20"/>
                <w:szCs w:val="20"/>
              </w:rPr>
              <w:t xml:space="preserve">Для выполнения этого упражнения начертите прямоугольник принятого ранее размера. </w:t>
            </w:r>
            <w:r>
              <w:rPr>
                <w:rStyle w:val="FontStyle13"/>
                <w:rFonts w:ascii="Times New Roman" w:hAnsi="Times New Roman"/>
                <w:i w:val="0"/>
                <w:sz w:val="20"/>
                <w:szCs w:val="20"/>
              </w:rPr>
              <w:t>С</w:t>
            </w:r>
            <w:r w:rsidRPr="00B259C4">
              <w:rPr>
                <w:rStyle w:val="FontStyle13"/>
                <w:rFonts w:ascii="Times New Roman" w:hAnsi="Times New Roman"/>
                <w:i w:val="0"/>
                <w:sz w:val="20"/>
                <w:szCs w:val="20"/>
              </w:rPr>
              <w:t>делайте растворы разных по цвету красок.</w:t>
            </w:r>
          </w:p>
          <w:p w:rsidR="00B259C4" w:rsidRPr="00B259C4" w:rsidRDefault="00B259C4" w:rsidP="00B259C4">
            <w:pPr>
              <w:pStyle w:val="Style2"/>
              <w:widowControl/>
              <w:spacing w:line="240" w:lineRule="auto"/>
              <w:rPr>
                <w:rStyle w:val="FontStyle13"/>
                <w:rFonts w:ascii="Times New Roman" w:hAnsi="Times New Roman"/>
                <w:i w:val="0"/>
                <w:sz w:val="20"/>
                <w:szCs w:val="20"/>
              </w:rPr>
            </w:pPr>
            <w:r>
              <w:rPr>
                <w:rFonts w:ascii="Times New Roman" w:hAnsi="Times New Roman" w:cs="Arial Narrow"/>
                <w:iCs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3283585</wp:posOffset>
                  </wp:positionH>
                  <wp:positionV relativeFrom="paragraph">
                    <wp:posOffset>-804545</wp:posOffset>
                  </wp:positionV>
                  <wp:extent cx="790575" cy="1666875"/>
                  <wp:effectExtent l="19050" t="0" r="9525" b="0"/>
                  <wp:wrapSquare wrapText="bothSides"/>
                  <wp:docPr id="1" name="Рисунок 2" descr="File0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ile0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259C4">
              <w:rPr>
                <w:rStyle w:val="FontStyle13"/>
                <w:rFonts w:ascii="Times New Roman" w:hAnsi="Times New Roman"/>
                <w:i w:val="0"/>
                <w:sz w:val="20"/>
                <w:szCs w:val="20"/>
              </w:rPr>
              <w:t>Начните заливать прямоугольник одним цветом, постепенно ослабляя его тон к середине прямоугольника. Пока краска не просохла, слабым раствором другого цвета частично перекройте слой предыдущей краски и продолжайте заливать нижнюю часть прямоугольника, постепенно усиливая его тон цвета. Таким образом, мы получим плавный переход одно</w:t>
            </w:r>
            <w:r w:rsidRPr="00B259C4">
              <w:rPr>
                <w:rStyle w:val="FontStyle13"/>
                <w:rFonts w:ascii="Times New Roman" w:hAnsi="Times New Roman"/>
                <w:i w:val="0"/>
                <w:sz w:val="20"/>
                <w:szCs w:val="20"/>
              </w:rPr>
              <w:softHyphen/>
              <w:t>го цвета в др</w:t>
            </w:r>
            <w:r w:rsidRPr="00B259C4">
              <w:rPr>
                <w:rStyle w:val="FontStyle13"/>
                <w:rFonts w:ascii="Times New Roman" w:hAnsi="Times New Roman"/>
                <w:i w:val="0"/>
                <w:sz w:val="20"/>
                <w:szCs w:val="20"/>
              </w:rPr>
              <w:t>у</w:t>
            </w:r>
            <w:r w:rsidRPr="00B259C4">
              <w:rPr>
                <w:rStyle w:val="FontStyle13"/>
                <w:rFonts w:ascii="Times New Roman" w:hAnsi="Times New Roman"/>
                <w:i w:val="0"/>
                <w:sz w:val="20"/>
                <w:szCs w:val="20"/>
              </w:rPr>
              <w:t>гой.</w:t>
            </w:r>
          </w:p>
          <w:p w:rsidR="00B259C4" w:rsidRPr="00B259C4" w:rsidRDefault="00B259C4" w:rsidP="00B259C4">
            <w:pPr>
              <w:pStyle w:val="Style2"/>
              <w:widowControl/>
              <w:spacing w:line="240" w:lineRule="auto"/>
              <w:rPr>
                <w:rFonts w:ascii="Times New Roman" w:hAnsi="Times New Roman" w:cs="Arial Narrow"/>
                <w:iCs/>
                <w:sz w:val="20"/>
                <w:szCs w:val="20"/>
              </w:rPr>
            </w:pPr>
            <w:r w:rsidRPr="00B259C4">
              <w:rPr>
                <w:rStyle w:val="FontStyle13"/>
                <w:rFonts w:ascii="Times New Roman" w:hAnsi="Times New Roman"/>
                <w:i w:val="0"/>
                <w:sz w:val="20"/>
                <w:szCs w:val="20"/>
              </w:rPr>
              <w:t>Эта работа требует быстроты выполнения, так как краска быстро в</w:t>
            </w:r>
            <w:r w:rsidRPr="00B259C4">
              <w:rPr>
                <w:rStyle w:val="FontStyle13"/>
                <w:rFonts w:ascii="Times New Roman" w:hAnsi="Times New Roman"/>
                <w:i w:val="0"/>
                <w:sz w:val="20"/>
                <w:szCs w:val="20"/>
              </w:rPr>
              <w:t>ы</w:t>
            </w:r>
            <w:r w:rsidRPr="00B259C4">
              <w:rPr>
                <w:rStyle w:val="FontStyle13"/>
                <w:rFonts w:ascii="Times New Roman" w:hAnsi="Times New Roman"/>
                <w:i w:val="0"/>
                <w:sz w:val="20"/>
                <w:szCs w:val="20"/>
              </w:rPr>
              <w:t>сыхает, а также четкости и аккуратности.</w:t>
            </w:r>
          </w:p>
        </w:tc>
        <w:tc>
          <w:tcPr>
            <w:tcW w:w="3791" w:type="dxa"/>
          </w:tcPr>
          <w:p w:rsidR="00B259C4" w:rsidRDefault="00B259C4" w:rsidP="00363B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259C4" w:rsidRDefault="00B259C4" w:rsidP="00363B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259C4" w:rsidRPr="008F6ED3" w:rsidRDefault="00B259C4" w:rsidP="00363B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ED3">
              <w:rPr>
                <w:rFonts w:ascii="Times New Roman" w:hAnsi="Times New Roman" w:cs="Times New Roman"/>
                <w:sz w:val="20"/>
                <w:szCs w:val="20"/>
              </w:rPr>
              <w:t>1. Расскажите о свойствах акварельной краски</w:t>
            </w:r>
          </w:p>
          <w:p w:rsidR="00B259C4" w:rsidRDefault="00B259C4" w:rsidP="00363B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ED3">
              <w:rPr>
                <w:rFonts w:ascii="Times New Roman" w:hAnsi="Times New Roman" w:cs="Times New Roman"/>
                <w:sz w:val="20"/>
                <w:szCs w:val="20"/>
              </w:rPr>
              <w:t>2. Какую бумагу используют для акварельной живописи?</w:t>
            </w:r>
          </w:p>
          <w:p w:rsidR="00B259C4" w:rsidRDefault="00B259C4" w:rsidP="00363B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Вывод:</w:t>
            </w:r>
          </w:p>
        </w:tc>
      </w:tr>
    </w:tbl>
    <w:p w:rsidR="00B259C4" w:rsidRPr="008D3371" w:rsidRDefault="00B259C4" w:rsidP="00B259C4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1. Наблюдение за процессом работы студентов</w:t>
      </w:r>
    </w:p>
    <w:p w:rsidR="00B259C4" w:rsidRPr="008D3371" w:rsidRDefault="00B259C4" w:rsidP="00B259C4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2. Проверка содержания рабочих мест</w:t>
      </w:r>
    </w:p>
    <w:p w:rsidR="00B259C4" w:rsidRPr="008D3371" w:rsidRDefault="00B259C4" w:rsidP="00B259C4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3. Проверка правильности и последовательности выполнения задания</w:t>
      </w:r>
    </w:p>
    <w:p w:rsidR="00B259C4" w:rsidRDefault="00B259C4" w:rsidP="00B259C4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4. Оказание помощи в работе студентам</w:t>
      </w:r>
    </w:p>
    <w:p w:rsidR="00B259C4" w:rsidRPr="008D3371" w:rsidRDefault="00B259C4" w:rsidP="00B259C4">
      <w:pPr>
        <w:pStyle w:val="msonormalbullet2gifbullet3gi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3. Заключительный инструктаж:</w:t>
      </w:r>
    </w:p>
    <w:p w:rsidR="00B259C4" w:rsidRPr="008D3371" w:rsidRDefault="00B259C4" w:rsidP="00B259C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Итоги работы:</w:t>
      </w:r>
    </w:p>
    <w:p w:rsidR="00B259C4" w:rsidRPr="008D3371" w:rsidRDefault="00B259C4" w:rsidP="00B259C4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прием работ студентов</w:t>
      </w:r>
    </w:p>
    <w:p w:rsidR="00B259C4" w:rsidRPr="008D3371" w:rsidRDefault="00B259C4" w:rsidP="00B259C4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проверка работ студентов</w:t>
      </w:r>
    </w:p>
    <w:p w:rsidR="00B259C4" w:rsidRPr="008D3371" w:rsidRDefault="00B259C4" w:rsidP="00B259C4">
      <w:pPr>
        <w:pStyle w:val="msonormalbullet2gifbullet2gif"/>
        <w:tabs>
          <w:tab w:val="left" w:pos="709"/>
        </w:tabs>
        <w:spacing w:beforeAutospacing="0" w:after="0" w:afterAutospacing="0"/>
        <w:ind w:left="709"/>
        <w:contextualSpacing/>
        <w:rPr>
          <w:sz w:val="20"/>
          <w:szCs w:val="20"/>
        </w:rPr>
      </w:pPr>
      <w:r w:rsidRPr="008D3371">
        <w:rPr>
          <w:sz w:val="20"/>
          <w:szCs w:val="20"/>
        </w:rPr>
        <w:t>- оценивание работ студентов (активность при ф</w:t>
      </w:r>
      <w:r>
        <w:rPr>
          <w:sz w:val="20"/>
          <w:szCs w:val="20"/>
        </w:rPr>
        <w:t>ронтальном опросе, правильность</w:t>
      </w:r>
      <w:r w:rsidRPr="008D3371">
        <w:rPr>
          <w:sz w:val="20"/>
          <w:szCs w:val="20"/>
        </w:rPr>
        <w:t xml:space="preserve"> и последовательность выполнения работы, соблюдение техники безопасности, правильность в организации рабочих мест)</w:t>
      </w:r>
    </w:p>
    <w:p w:rsidR="00B259C4" w:rsidRPr="008D3371" w:rsidRDefault="00B259C4" w:rsidP="00B259C4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разбор ошибок допущенных в работах студентов</w:t>
      </w:r>
    </w:p>
    <w:p w:rsidR="00B259C4" w:rsidRPr="008D3371" w:rsidRDefault="00B259C4" w:rsidP="00B259C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Домашнее задание:</w:t>
      </w:r>
    </w:p>
    <w:p w:rsidR="00B259C4" w:rsidRDefault="00B259C4" w:rsidP="00B259C4">
      <w:pPr>
        <w:pStyle w:val="msonormalbullet2gif"/>
        <w:spacing w:before="0" w:beforeAutospacing="0" w:after="0" w:afterAutospacing="0"/>
        <w:ind w:left="709"/>
        <w:contextualSpacing/>
        <w:jc w:val="both"/>
        <w:rPr>
          <w:rStyle w:val="FontStyle13"/>
          <w:rFonts w:ascii="Times New Roman" w:hAnsi="Times New Roman" w:cs="Times New Roman"/>
          <w:i w:val="0"/>
          <w:sz w:val="20"/>
          <w:szCs w:val="20"/>
        </w:rPr>
      </w:pPr>
      <w:r>
        <w:t xml:space="preserve">- </w:t>
      </w:r>
      <w:r w:rsidR="003145E4">
        <w:rPr>
          <w:rStyle w:val="FontStyle13"/>
          <w:rFonts w:ascii="Times New Roman" w:hAnsi="Times New Roman" w:cs="Times New Roman"/>
          <w:i w:val="0"/>
          <w:sz w:val="20"/>
          <w:szCs w:val="20"/>
        </w:rPr>
        <w:t>Повторить вариант этого упражнения</w:t>
      </w:r>
    </w:p>
    <w:p w:rsidR="00B259C4" w:rsidRPr="00E33BB5" w:rsidRDefault="00B259C4" w:rsidP="00B259C4">
      <w:pPr>
        <w:pStyle w:val="msonormalbullet2gif"/>
        <w:spacing w:before="0" w:beforeAutospacing="0" w:after="0" w:afterAutospacing="0"/>
        <w:ind w:left="709"/>
        <w:contextualSpacing/>
        <w:rPr>
          <w:iCs/>
          <w:sz w:val="20"/>
          <w:szCs w:val="20"/>
        </w:rPr>
      </w:pPr>
    </w:p>
    <w:sectPr w:rsidR="00B259C4" w:rsidRPr="00E33BB5" w:rsidSect="00B259C4">
      <w:pgSz w:w="11906" w:h="16838"/>
      <w:pgMar w:top="284" w:right="851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7641B"/>
    <w:rsid w:val="00034425"/>
    <w:rsid w:val="00083D0E"/>
    <w:rsid w:val="001917E1"/>
    <w:rsid w:val="001F7612"/>
    <w:rsid w:val="002019EE"/>
    <w:rsid w:val="002B6146"/>
    <w:rsid w:val="002C6B41"/>
    <w:rsid w:val="00305329"/>
    <w:rsid w:val="003145E4"/>
    <w:rsid w:val="00337255"/>
    <w:rsid w:val="00347463"/>
    <w:rsid w:val="003F30D4"/>
    <w:rsid w:val="004818C5"/>
    <w:rsid w:val="004E1AD9"/>
    <w:rsid w:val="0071360F"/>
    <w:rsid w:val="00923183"/>
    <w:rsid w:val="0094124A"/>
    <w:rsid w:val="009D1444"/>
    <w:rsid w:val="009F5B7B"/>
    <w:rsid w:val="00A96806"/>
    <w:rsid w:val="00AE6B37"/>
    <w:rsid w:val="00B259C4"/>
    <w:rsid w:val="00BD5D90"/>
    <w:rsid w:val="00BF0715"/>
    <w:rsid w:val="00C11C76"/>
    <w:rsid w:val="00C7641B"/>
    <w:rsid w:val="00C963A7"/>
    <w:rsid w:val="00CC2F23"/>
    <w:rsid w:val="00E633DA"/>
    <w:rsid w:val="00EA436E"/>
    <w:rsid w:val="00ED60EC"/>
    <w:rsid w:val="00F522C3"/>
    <w:rsid w:val="00F6396A"/>
    <w:rsid w:val="00FB0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B259C4"/>
    <w:rPr>
      <w:rFonts w:ascii="Arial Narrow" w:hAnsi="Arial Narrow" w:cs="Arial Narrow"/>
      <w:sz w:val="148"/>
      <w:szCs w:val="148"/>
    </w:rPr>
  </w:style>
  <w:style w:type="paragraph" w:styleId="a5">
    <w:name w:val="List Paragraph"/>
    <w:basedOn w:val="a"/>
    <w:uiPriority w:val="34"/>
    <w:qFormat/>
    <w:rsid w:val="00B259C4"/>
    <w:pPr>
      <w:ind w:left="720"/>
      <w:contextualSpacing/>
    </w:pPr>
  </w:style>
  <w:style w:type="character" w:customStyle="1" w:styleId="c0">
    <w:name w:val="c0"/>
    <w:basedOn w:val="a0"/>
    <w:rsid w:val="00B259C4"/>
  </w:style>
  <w:style w:type="table" w:styleId="a6">
    <w:name w:val="Table Grid"/>
    <w:basedOn w:val="a1"/>
    <w:uiPriority w:val="59"/>
    <w:rsid w:val="00B259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basedOn w:val="a0"/>
    <w:rsid w:val="00B259C4"/>
    <w:rPr>
      <w:rFonts w:ascii="Franklin Gothic Book" w:hAnsi="Franklin Gothic Book" w:cs="Franklin Gothic Book"/>
      <w:sz w:val="20"/>
      <w:szCs w:val="20"/>
    </w:rPr>
  </w:style>
  <w:style w:type="paragraph" w:customStyle="1" w:styleId="Style2">
    <w:name w:val="Style2"/>
    <w:basedOn w:val="a"/>
    <w:rsid w:val="00B259C4"/>
    <w:pPr>
      <w:widowControl w:val="0"/>
      <w:autoSpaceDE w:val="0"/>
      <w:autoSpaceDN w:val="0"/>
      <w:adjustRightInd w:val="0"/>
      <w:spacing w:after="0" w:line="280" w:lineRule="exact"/>
      <w:jc w:val="both"/>
    </w:pPr>
    <w:rPr>
      <w:rFonts w:ascii="Century Gothic" w:eastAsia="Times New Roman" w:hAnsi="Century Gothic" w:cs="Times New Roman"/>
      <w:sz w:val="24"/>
      <w:szCs w:val="24"/>
    </w:rPr>
  </w:style>
  <w:style w:type="character" w:customStyle="1" w:styleId="FontStyle13">
    <w:name w:val="Font Style13"/>
    <w:basedOn w:val="a0"/>
    <w:rsid w:val="00B259C4"/>
    <w:rPr>
      <w:rFonts w:ascii="Arial Narrow" w:hAnsi="Arial Narrow" w:cs="Arial Narrow"/>
      <w:i/>
      <w:iCs/>
      <w:sz w:val="16"/>
      <w:szCs w:val="16"/>
    </w:rPr>
  </w:style>
  <w:style w:type="paragraph" w:customStyle="1" w:styleId="Style3">
    <w:name w:val="Style3"/>
    <w:basedOn w:val="a"/>
    <w:rsid w:val="00B259C4"/>
    <w:pPr>
      <w:widowControl w:val="0"/>
      <w:autoSpaceDE w:val="0"/>
      <w:autoSpaceDN w:val="0"/>
      <w:adjustRightInd w:val="0"/>
      <w:spacing w:after="0" w:line="240" w:lineRule="exact"/>
      <w:ind w:hanging="31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нак Знак Знак Знак Знак Знак Знак Знак Знак Знак Знак"/>
    <w:basedOn w:val="a"/>
    <w:rsid w:val="00B259C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2017-03-29T07:25:00Z</cp:lastPrinted>
  <dcterms:created xsi:type="dcterms:W3CDTF">2017-05-16T10:55:00Z</dcterms:created>
  <dcterms:modified xsi:type="dcterms:W3CDTF">2017-05-16T10:55:00Z</dcterms:modified>
</cp:coreProperties>
</file>