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3B6" w:rsidRPr="00E363B6" w:rsidRDefault="00E363B6" w:rsidP="00E363B6">
      <w:pPr>
        <w:spacing w:after="0" w:line="20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363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Практическая работа Акты</w:t>
      </w:r>
    </w:p>
    <w:p w:rsidR="00E363B6" w:rsidRPr="00E363B6" w:rsidRDefault="00E363B6" w:rsidP="00E363B6">
      <w:pPr>
        <w:spacing w:before="185" w:after="0" w:line="17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3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Акт </w:t>
      </w: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документ, составленный группой лиц, подтверждающий установленные факты и события. </w:t>
      </w:r>
      <w:proofErr w:type="gramStart"/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Существует множество разновидностей актов с точки зрения их содержания: </w:t>
      </w:r>
      <w:proofErr w:type="spellStart"/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сдачиприемки</w:t>
      </w:r>
      <w:proofErr w:type="spellEnd"/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(работ, материальных ценностей); передачи-приема (дел, документов); испытаний (образцов, систем, технологий); обследования (состояния техники, противопожарной безопасности, условий труда, результатов деятельности); ревизии, инвентаризации; проверки состояния режима секретности, наличия служебных документов и др.</w:t>
      </w:r>
      <w:proofErr w:type="gramEnd"/>
    </w:p>
    <w:p w:rsidR="00E363B6" w:rsidRPr="00E363B6" w:rsidRDefault="00E363B6" w:rsidP="00E363B6">
      <w:pPr>
        <w:spacing w:before="29" w:after="0" w:line="16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Акты обследований, ревизий и другие не только фиксируют установленные факты, но и содержат рекомендации, предложения, выводы.</w:t>
      </w:r>
    </w:p>
    <w:p w:rsidR="00E363B6" w:rsidRPr="00E363B6" w:rsidRDefault="00E363B6" w:rsidP="00E363B6">
      <w:pPr>
        <w:spacing w:before="29" w:after="0" w:line="16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 составляется и подписывается специально назначенной комиссией или отдельными должностными лицами, уполномоченными на это.</w:t>
      </w:r>
    </w:p>
    <w:p w:rsidR="00E363B6" w:rsidRPr="00E363B6" w:rsidRDefault="00E363B6" w:rsidP="00E363B6">
      <w:pPr>
        <w:spacing w:before="19" w:after="0" w:line="17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Заголовок к тексту акта должен согласовываться со словом «акт», например: </w:t>
      </w:r>
      <w:r w:rsidRPr="00E363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АКТ на уничтожение документов</w:t>
      </w: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363B6" w:rsidRPr="00E363B6" w:rsidRDefault="00E363B6" w:rsidP="00E363B6">
      <w:pPr>
        <w:spacing w:before="10" w:after="0" w:line="17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некоторых видов актов нормативными документами закреплена специальная форма, изменять которую не допускается.</w:t>
      </w:r>
    </w:p>
    <w:p w:rsidR="00E363B6" w:rsidRPr="00E363B6" w:rsidRDefault="00E363B6" w:rsidP="00E363B6">
      <w:pPr>
        <w:spacing w:before="10" w:after="0" w:line="16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Независимо от разновидности акты составляют по единой схеме на общем бланке или бланке конкретного вида документа учреждения.</w:t>
      </w:r>
    </w:p>
    <w:p w:rsidR="00E363B6" w:rsidRPr="00E363B6" w:rsidRDefault="00E363B6" w:rsidP="00E363B6">
      <w:pPr>
        <w:spacing w:before="29" w:after="0" w:line="17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Формуляр акта включает в себя следующие реквизиты: герб, эмблема учреждения или товарный знак (знак обслуживания); код учреждения; код формы документа; наименование учреждения; справочные данные об учреждении; наименование документа (АКТ); дата документа; регистрационный номер документа; место составления или издания документа; гриф утверждения документа (для актов на списание или передачу каких-либо ценностей); заголовок к тексту (о чем?); текст документа; отметка о наличии приложения; подпись (председателя и членов комиссии без занимаемой должности); «С актом ознакомлены» — подпись и расшифровка подписи руководителя учреждения (подразделения) и присутствующих, поименованных </w:t>
      </w:r>
      <w:proofErr w:type="gramStart"/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вводной части акта, без указания занимаемой должности; «Акт доложен» — расписывается руководитель органа управления, организовавший проверку;— отметка об исполнителе (председатель комиссии).</w:t>
      </w:r>
    </w:p>
    <w:p w:rsidR="00E363B6" w:rsidRPr="00E363B6" w:rsidRDefault="00E363B6" w:rsidP="00E363B6">
      <w:pPr>
        <w:spacing w:before="39" w:after="0" w:line="16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документа делится на вводную и основную часть:</w:t>
      </w:r>
    </w:p>
    <w:p w:rsidR="00E363B6" w:rsidRPr="00E363B6" w:rsidRDefault="00E363B6" w:rsidP="00E363B6">
      <w:pPr>
        <w:spacing w:before="10" w:after="0" w:line="175" w:lineRule="atLeast"/>
        <w:ind w:hanging="2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Wingdings" w:char="F0F1"/>
      </w: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вводная часть — основание для составления акта (наименование, дата и номер документа, определяющего полномочия комиссии); состав комиссии (председатель и члены комиссии — должность, фамилия и инициалы в алфавитном порядке); присутствующие (должность, фамилия и инициалы с указанием, с какого времени в занимаемой должности);</w:t>
      </w:r>
    </w:p>
    <w:p w:rsidR="00E363B6" w:rsidRPr="00E363B6" w:rsidRDefault="00E363B6" w:rsidP="00E363B6">
      <w:pPr>
        <w:spacing w:before="19" w:after="0" w:line="175" w:lineRule="atLeast"/>
        <w:ind w:hanging="2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Wingdings" w:char="F0F1"/>
      </w: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основная часть — подтверждение установленного факта или события (в акте отражают только те факты, которые точно установлены комиссией); указывают документы (наименование, автор, дата, номер, заголовок, а при необходимости номер пункта документа), на основании </w:t>
      </w:r>
      <w:proofErr w:type="gramStart"/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которых</w:t>
      </w:r>
      <w:proofErr w:type="gramEnd"/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фиксировались установленные факты, а также излагают цели и задачи, сущность и характер проведенной комиссией работы);</w:t>
      </w:r>
    </w:p>
    <w:p w:rsidR="00E363B6" w:rsidRPr="00E363B6" w:rsidRDefault="00E363B6" w:rsidP="00E363B6">
      <w:pPr>
        <w:spacing w:after="97" w:line="16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</w:p>
    <w:p w:rsidR="00E363B6" w:rsidRPr="00E363B6" w:rsidRDefault="00E363B6" w:rsidP="00E363B6">
      <w:pPr>
        <w:spacing w:after="0" w:line="165" w:lineRule="atLeast"/>
        <w:ind w:hanging="2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Wingdings" w:char="F0F1"/>
      </w: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вывод — предложения (в адрес администрации и исполнителей учреждения), где указывают рекомендации, способы и сроки устранения вскрытых при проверке недостатков.</w:t>
      </w:r>
    </w:p>
    <w:p w:rsidR="00E363B6" w:rsidRPr="00E363B6" w:rsidRDefault="00E363B6" w:rsidP="00E363B6">
      <w:pPr>
        <w:spacing w:before="29" w:after="0" w:line="16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 утверждается должностными лицами в пределах их полномочий.</w:t>
      </w:r>
    </w:p>
    <w:p w:rsidR="00E363B6" w:rsidRPr="00E363B6" w:rsidRDefault="00E363B6" w:rsidP="00E363B6">
      <w:pPr>
        <w:spacing w:before="10" w:after="0" w:line="17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Лицо (член комиссии, руководитель или присутствующий), имеющее замечания по содержанию акта, подписывает его с указанием о своем несогласии и излагает свое мнение либо на оборотной стороне последнего листа акта, либо на отдельном листе. Указанный лист, заверенный подписями председателя и членов комиссии, прилагают к акту.</w:t>
      </w:r>
    </w:p>
    <w:p w:rsidR="00E363B6" w:rsidRPr="00E363B6" w:rsidRDefault="00E363B6" w:rsidP="00E363B6">
      <w:pPr>
        <w:spacing w:before="19" w:after="0" w:line="17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Некоторые разновидности актов утверждают, после чего рекомендательная часть акта приобретает распорядительную силу и обязательна к исполнению</w:t>
      </w:r>
      <w:proofErr w:type="gramStart"/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 ставится на актах приема законченных строительством объектов, оборудования, выполненных работ, списания, экспертизы.</w:t>
      </w:r>
    </w:p>
    <w:p w:rsidR="00E363B6" w:rsidRPr="00E363B6" w:rsidRDefault="00E363B6" w:rsidP="00E363B6">
      <w:pPr>
        <w:spacing w:before="10" w:after="0" w:line="16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листы акта, кроме первого и последнего, и приложений к нему на оборотной стороне заверяют подписями председателя и членов комиссии.</w:t>
      </w:r>
    </w:p>
    <w:p w:rsidR="00E363B6" w:rsidRPr="00E363B6" w:rsidRDefault="00E363B6" w:rsidP="00E363B6">
      <w:pPr>
        <w:spacing w:before="29" w:after="0" w:line="16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 является основанием для издания администрацией учреждения соответствующего распорядительного документа.</w:t>
      </w:r>
    </w:p>
    <w:p w:rsidR="00E363B6" w:rsidRPr="00E363B6" w:rsidRDefault="00E363B6" w:rsidP="00E363B6">
      <w:pPr>
        <w:tabs>
          <w:tab w:val="left" w:pos="2790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205" w:type="dxa"/>
        <w:jc w:val="center"/>
        <w:tblCellSpacing w:w="0" w:type="dxa"/>
        <w:tblInd w:w="-263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45"/>
        <w:gridCol w:w="60"/>
      </w:tblGrid>
      <w:tr w:rsidR="00E363B6" w:rsidRPr="00E363B6" w:rsidTr="0015337C">
        <w:trPr>
          <w:trHeight w:val="165"/>
          <w:tblCellSpacing w:w="0" w:type="dxa"/>
          <w:jc w:val="center"/>
        </w:trPr>
        <w:tc>
          <w:tcPr>
            <w:tcW w:w="9145" w:type="dxa"/>
            <w:vAlign w:val="bottom"/>
            <w:hideMark/>
          </w:tcPr>
          <w:p w:rsidR="00E363B6" w:rsidRDefault="00E363B6" w:rsidP="00E363B6">
            <w:pPr>
              <w:spacing w:after="0" w:line="165" w:lineRule="atLeas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3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4. </w:t>
            </w:r>
            <w:r w:rsidRPr="001533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Пример оформления акта проверки</w:t>
            </w:r>
          </w:p>
          <w:p w:rsidR="0015337C" w:rsidRPr="0015337C" w:rsidRDefault="0015337C" w:rsidP="00E363B6">
            <w:pPr>
              <w:spacing w:after="0" w:line="165" w:lineRule="atLeas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tbl>
            <w:tblPr>
              <w:tblStyle w:val="a3"/>
              <w:tblW w:w="898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93"/>
              <w:gridCol w:w="4493"/>
            </w:tblGrid>
            <w:tr w:rsidR="0015337C" w:rsidRPr="0015337C" w:rsidTr="00B73A53">
              <w:trPr>
                <w:trHeight w:val="267"/>
              </w:trPr>
              <w:tc>
                <w:tcPr>
                  <w:tcW w:w="4493" w:type="dxa"/>
                </w:tcPr>
                <w:p w:rsidR="0015337C" w:rsidRPr="0015337C" w:rsidRDefault="0015337C" w:rsidP="00E363B6">
                  <w:pPr>
                    <w:spacing w:line="165" w:lineRule="atLeast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533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АО «</w:t>
                  </w:r>
                  <w:proofErr w:type="spellStart"/>
                  <w:r w:rsidRPr="001533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Авиозапчасть</w:t>
                  </w:r>
                  <w:proofErr w:type="spellEnd"/>
                  <w:r w:rsidRPr="001533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»</w:t>
                  </w:r>
                </w:p>
              </w:tc>
              <w:tc>
                <w:tcPr>
                  <w:tcW w:w="4493" w:type="dxa"/>
                </w:tcPr>
                <w:p w:rsidR="0015337C" w:rsidRPr="0015337C" w:rsidRDefault="0015337C" w:rsidP="00E363B6">
                  <w:pPr>
                    <w:spacing w:line="165" w:lineRule="atLeast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5337C" w:rsidRPr="0015337C" w:rsidTr="00B73A53">
              <w:trPr>
                <w:trHeight w:val="283"/>
              </w:trPr>
              <w:tc>
                <w:tcPr>
                  <w:tcW w:w="4493" w:type="dxa"/>
                </w:tcPr>
                <w:p w:rsidR="0015337C" w:rsidRPr="0015337C" w:rsidRDefault="0015337C" w:rsidP="00E363B6">
                  <w:pPr>
                    <w:spacing w:line="165" w:lineRule="atLeast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533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АКТ</w:t>
                  </w:r>
                </w:p>
              </w:tc>
              <w:tc>
                <w:tcPr>
                  <w:tcW w:w="4493" w:type="dxa"/>
                </w:tcPr>
                <w:p w:rsidR="0015337C" w:rsidRPr="0015337C" w:rsidRDefault="0015337C" w:rsidP="00E363B6">
                  <w:pPr>
                    <w:spacing w:line="165" w:lineRule="atLeast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533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УТВЕРЖДАЮ</w:t>
                  </w:r>
                </w:p>
              </w:tc>
            </w:tr>
            <w:tr w:rsidR="0015337C" w:rsidRPr="0015337C" w:rsidTr="00B73A53">
              <w:trPr>
                <w:trHeight w:val="283"/>
              </w:trPr>
              <w:tc>
                <w:tcPr>
                  <w:tcW w:w="4493" w:type="dxa"/>
                </w:tcPr>
                <w:p w:rsidR="0015337C" w:rsidRPr="0015337C" w:rsidRDefault="0015337C" w:rsidP="00E363B6">
                  <w:pPr>
                    <w:spacing w:line="165" w:lineRule="atLeast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493" w:type="dxa"/>
                </w:tcPr>
                <w:p w:rsidR="0015337C" w:rsidRPr="0015337C" w:rsidRDefault="0015337C" w:rsidP="00E363B6">
                  <w:pPr>
                    <w:spacing w:line="165" w:lineRule="atLeast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533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Генеральный директор</w:t>
                  </w:r>
                </w:p>
              </w:tc>
            </w:tr>
            <w:tr w:rsidR="0015337C" w:rsidRPr="0015337C" w:rsidTr="00B73A53">
              <w:trPr>
                <w:trHeight w:val="267"/>
              </w:trPr>
              <w:tc>
                <w:tcPr>
                  <w:tcW w:w="4493" w:type="dxa"/>
                </w:tcPr>
                <w:p w:rsidR="0015337C" w:rsidRPr="0015337C" w:rsidRDefault="0015337C" w:rsidP="00E363B6">
                  <w:pPr>
                    <w:spacing w:line="165" w:lineRule="atLeast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533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16.05.2020</w:t>
                  </w:r>
                </w:p>
              </w:tc>
              <w:tc>
                <w:tcPr>
                  <w:tcW w:w="4493" w:type="dxa"/>
                </w:tcPr>
                <w:p w:rsidR="0015337C" w:rsidRPr="0015337C" w:rsidRDefault="0015337C" w:rsidP="00E363B6">
                  <w:pPr>
                    <w:spacing w:line="165" w:lineRule="atLeast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533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АО «</w:t>
                  </w:r>
                  <w:proofErr w:type="spellStart"/>
                  <w:r w:rsidRPr="001533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Авиозапчасть</w:t>
                  </w:r>
                  <w:proofErr w:type="spellEnd"/>
                  <w:r w:rsidRPr="001533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»</w:t>
                  </w:r>
                </w:p>
              </w:tc>
            </w:tr>
            <w:tr w:rsidR="0015337C" w:rsidRPr="0015337C" w:rsidTr="00B73A53">
              <w:trPr>
                <w:trHeight w:val="283"/>
              </w:trPr>
              <w:tc>
                <w:tcPr>
                  <w:tcW w:w="4493" w:type="dxa"/>
                </w:tcPr>
                <w:p w:rsidR="0015337C" w:rsidRPr="0015337C" w:rsidRDefault="0015337C" w:rsidP="00E363B6">
                  <w:pPr>
                    <w:spacing w:line="165" w:lineRule="atLeast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493" w:type="dxa"/>
                </w:tcPr>
                <w:p w:rsidR="0015337C" w:rsidRPr="0015337C" w:rsidRDefault="0015337C" w:rsidP="00E363B6">
                  <w:pPr>
                    <w:spacing w:line="165" w:lineRule="atLeast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533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_______________В.И.</w:t>
                  </w:r>
                  <w:r w:rsidR="005D456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bookmarkStart w:id="0" w:name="_GoBack"/>
                  <w:bookmarkEnd w:id="0"/>
                  <w:r w:rsidRPr="001533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Федотов</w:t>
                  </w:r>
                </w:p>
              </w:tc>
            </w:tr>
            <w:tr w:rsidR="0015337C" w:rsidRPr="0015337C" w:rsidTr="00B73A53">
              <w:trPr>
                <w:trHeight w:val="283"/>
              </w:trPr>
              <w:tc>
                <w:tcPr>
                  <w:tcW w:w="4493" w:type="dxa"/>
                </w:tcPr>
                <w:p w:rsidR="0015337C" w:rsidRPr="0015337C" w:rsidRDefault="0015337C" w:rsidP="00E363B6">
                  <w:pPr>
                    <w:spacing w:line="165" w:lineRule="atLeast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533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Г. Уфа</w:t>
                  </w:r>
                </w:p>
              </w:tc>
              <w:tc>
                <w:tcPr>
                  <w:tcW w:w="4493" w:type="dxa"/>
                </w:tcPr>
                <w:p w:rsidR="0015337C" w:rsidRPr="0015337C" w:rsidRDefault="0015337C" w:rsidP="00E363B6">
                  <w:pPr>
                    <w:spacing w:line="165" w:lineRule="atLeast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533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« __» ______________2020</w:t>
                  </w:r>
                </w:p>
              </w:tc>
            </w:tr>
            <w:tr w:rsidR="0015337C" w:rsidRPr="0015337C" w:rsidTr="00B73A53">
              <w:trPr>
                <w:trHeight w:val="267"/>
              </w:trPr>
              <w:tc>
                <w:tcPr>
                  <w:tcW w:w="4493" w:type="dxa"/>
                </w:tcPr>
                <w:p w:rsidR="0015337C" w:rsidRPr="0015337C" w:rsidRDefault="0015337C" w:rsidP="00E363B6">
                  <w:pPr>
                    <w:spacing w:line="165" w:lineRule="atLeast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493" w:type="dxa"/>
                </w:tcPr>
                <w:p w:rsidR="0015337C" w:rsidRPr="0015337C" w:rsidRDefault="0015337C" w:rsidP="00E363B6">
                  <w:pPr>
                    <w:spacing w:line="165" w:lineRule="atLeast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5337C" w:rsidRPr="0015337C" w:rsidTr="00B73A53">
              <w:trPr>
                <w:trHeight w:val="299"/>
              </w:trPr>
              <w:tc>
                <w:tcPr>
                  <w:tcW w:w="4493" w:type="dxa"/>
                </w:tcPr>
                <w:p w:rsidR="0015337C" w:rsidRDefault="0015337C" w:rsidP="00E363B6">
                  <w:pPr>
                    <w:spacing w:line="165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363B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 проведении </w:t>
                  </w:r>
                  <w:proofErr w:type="gramStart"/>
                  <w:r w:rsidRPr="00E363B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финансового</w:t>
                  </w:r>
                  <w:proofErr w:type="gramEnd"/>
                  <w:r w:rsidRPr="00E363B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15337C" w:rsidRPr="0015337C" w:rsidRDefault="0015337C" w:rsidP="00E363B6">
                  <w:pPr>
                    <w:spacing w:line="165" w:lineRule="atLeast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363B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контроля</w:t>
                  </w:r>
                </w:p>
              </w:tc>
              <w:tc>
                <w:tcPr>
                  <w:tcW w:w="4493" w:type="dxa"/>
                </w:tcPr>
                <w:p w:rsidR="0015337C" w:rsidRPr="0015337C" w:rsidRDefault="0015337C" w:rsidP="00E363B6">
                  <w:pPr>
                    <w:spacing w:line="165" w:lineRule="atLeast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5337C" w:rsidRPr="00E363B6" w:rsidRDefault="0015337C" w:rsidP="00E363B6">
            <w:pPr>
              <w:spacing w:after="0" w:line="165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" w:type="dxa"/>
            <w:vAlign w:val="bottom"/>
            <w:hideMark/>
          </w:tcPr>
          <w:p w:rsidR="00E363B6" w:rsidRPr="00E363B6" w:rsidRDefault="00E363B6" w:rsidP="00E363B6">
            <w:pPr>
              <w:spacing w:after="0" w:line="1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E363B6" w:rsidRPr="00E363B6" w:rsidRDefault="00E363B6" w:rsidP="00E363B6">
      <w:pPr>
        <w:spacing w:before="341" w:after="0" w:line="17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Основание: приказ генерального директора от 10.05.2015 № 36 «О проведении финансового контроля за расходованием средств при командировках работников СКБ </w:t>
      </w:r>
      <w:proofErr w:type="gramStart"/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</w:t>
      </w:r>
      <w:proofErr w:type="gramEnd"/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границу».</w:t>
      </w:r>
    </w:p>
    <w:p w:rsidR="00E363B6" w:rsidRPr="00E363B6" w:rsidRDefault="00E363B6" w:rsidP="00E363B6">
      <w:pPr>
        <w:spacing w:before="10" w:after="0" w:line="16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</w:t>
      </w:r>
      <w:proofErr w:type="gramEnd"/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комиссией:</w:t>
      </w:r>
    </w:p>
    <w:p w:rsidR="005B1F44" w:rsidRDefault="005B1F44" w:rsidP="00E363B6">
      <w:pPr>
        <w:spacing w:before="19" w:after="0" w:line="16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E363B6"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редседатель — заместитель главного бухгалтера Карась И. К.;</w:t>
      </w:r>
    </w:p>
    <w:p w:rsidR="005B1F44" w:rsidRDefault="005B1F44" w:rsidP="00E363B6">
      <w:pPr>
        <w:spacing w:before="19" w:after="0" w:line="16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</w:t>
      </w:r>
      <w:r w:rsidR="00E363B6"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комиссии</w:t>
      </w:r>
      <w:r w:rsidR="00E363B6"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73754E" w:rsidRPr="0073754E" w:rsidRDefault="00B73A53" w:rsidP="0073754E">
      <w:pPr>
        <w:pStyle w:val="a4"/>
        <w:numPr>
          <w:ilvl w:val="0"/>
          <w:numId w:val="2"/>
        </w:numPr>
        <w:spacing w:before="19" w:after="0" w:line="16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E363B6" w:rsidRPr="007375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ач</w:t>
      </w:r>
      <w:r w:rsidR="00843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альник службы кадров Шумов Я.М.</w:t>
      </w:r>
    </w:p>
    <w:p w:rsidR="00E363B6" w:rsidRPr="00B73A53" w:rsidRDefault="00B73A53" w:rsidP="00B73A53">
      <w:pPr>
        <w:pStyle w:val="a4"/>
        <w:numPr>
          <w:ilvl w:val="0"/>
          <w:numId w:val="2"/>
        </w:numPr>
        <w:spacing w:before="19" w:after="0" w:line="16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="00E363B6" w:rsidRPr="00843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рисконсульт правового управления</w:t>
      </w:r>
      <w:r w:rsidR="00843B89" w:rsidRPr="00843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843B89" w:rsidRPr="00843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Лопухова</w:t>
      </w:r>
      <w:proofErr w:type="spellEnd"/>
      <w:r w:rsidR="00843B89" w:rsidRPr="00843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М.Ю., </w:t>
      </w:r>
    </w:p>
    <w:p w:rsidR="00E363B6" w:rsidRPr="00E363B6" w:rsidRDefault="00E363B6" w:rsidP="00E363B6">
      <w:pPr>
        <w:spacing w:before="29" w:after="0" w:line="17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B73A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период с 16 по 18 мая 2015 г. комиссия проверила систему оформления докуме</w:t>
      </w:r>
      <w:r w:rsidR="00B73A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нтов по направлению работников </w:t>
      </w: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АО в загранкомандировки, получения, расходования и отчетов в командировочных расходах.</w:t>
      </w:r>
    </w:p>
    <w:p w:rsidR="00E363B6" w:rsidRPr="00E363B6" w:rsidRDefault="00E363B6" w:rsidP="00E363B6">
      <w:pPr>
        <w:spacing w:before="10" w:after="0" w:line="16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B73A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ходе проверки комиссия установила:</w:t>
      </w:r>
    </w:p>
    <w:p w:rsidR="00E363B6" w:rsidRPr="00E363B6" w:rsidRDefault="00E363B6" w:rsidP="00E363B6">
      <w:pPr>
        <w:spacing w:before="10" w:after="0" w:line="17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1.Приказы о командировках не имеют документов-оснований и не всегда визируются юрисконсультом, главным бухгалтером и финансовым директором.</w:t>
      </w:r>
    </w:p>
    <w:p w:rsidR="00E363B6" w:rsidRPr="00E363B6" w:rsidRDefault="00E363B6" w:rsidP="00E363B6">
      <w:pPr>
        <w:spacing w:before="10" w:after="0" w:line="16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2.Кадровая служба передает копию приказа о командировке в бухгалтерию за 1 — 2 дня до даты выезда в командировку.</w:t>
      </w:r>
    </w:p>
    <w:p w:rsidR="00E363B6" w:rsidRPr="00E363B6" w:rsidRDefault="00E363B6" w:rsidP="00E363B6">
      <w:pPr>
        <w:spacing w:before="29" w:after="0" w:line="16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3.Начисление авансовых сумм для возмещения расходов ведется с нарушением действующих нормативов.</w:t>
      </w:r>
    </w:p>
    <w:p w:rsidR="00E363B6" w:rsidRPr="00E363B6" w:rsidRDefault="00E363B6" w:rsidP="00E363B6">
      <w:pPr>
        <w:spacing w:before="29" w:after="0" w:line="16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Комиссия предлагает подготовить и утвердить Инструкцию о порядке получения и расходования подотчетных командировочных средств.</w:t>
      </w:r>
    </w:p>
    <w:p w:rsidR="0015337C" w:rsidRDefault="00E363B6" w:rsidP="00E363B6">
      <w:pPr>
        <w:spacing w:before="29" w:after="0" w:line="17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</w:t>
      </w:r>
      <w:proofErr w:type="gramEnd"/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трех экземплярах: </w:t>
      </w:r>
    </w:p>
    <w:p w:rsidR="0015337C" w:rsidRDefault="00E363B6" w:rsidP="00E363B6">
      <w:pPr>
        <w:spacing w:before="29" w:after="0" w:line="17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1-й экз. — </w:t>
      </w:r>
      <w:proofErr w:type="gramStart"/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</w:t>
      </w:r>
      <w:proofErr w:type="gramEnd"/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директору; </w:t>
      </w:r>
    </w:p>
    <w:p w:rsidR="00E363B6" w:rsidRPr="00E363B6" w:rsidRDefault="00E363B6" w:rsidP="00E363B6">
      <w:pPr>
        <w:spacing w:before="29" w:after="0" w:line="17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2-й экз. — главному бухгалтеру;</w:t>
      </w:r>
    </w:p>
    <w:p w:rsidR="00E363B6" w:rsidRPr="00E363B6" w:rsidRDefault="00E363B6" w:rsidP="00E363B6">
      <w:pPr>
        <w:spacing w:before="10" w:after="97" w:line="16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3-й экз. — в кадровую службу в дело № 05-12.</w:t>
      </w:r>
    </w:p>
    <w:tbl>
      <w:tblPr>
        <w:tblW w:w="9479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00"/>
        <w:gridCol w:w="1247"/>
        <w:gridCol w:w="2932"/>
      </w:tblGrid>
      <w:tr w:rsidR="00E363B6" w:rsidRPr="00E363B6" w:rsidTr="0015337C">
        <w:trPr>
          <w:trHeight w:val="228"/>
          <w:tblCellSpacing w:w="0" w:type="dxa"/>
        </w:trPr>
        <w:tc>
          <w:tcPr>
            <w:tcW w:w="6547" w:type="dxa"/>
            <w:gridSpan w:val="2"/>
            <w:vAlign w:val="bottom"/>
            <w:hideMark/>
          </w:tcPr>
          <w:p w:rsidR="00E363B6" w:rsidRPr="00E363B6" w:rsidRDefault="00E363B6" w:rsidP="00E363B6">
            <w:pPr>
              <w:spacing w:after="0" w:line="16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</w:p>
        </w:tc>
        <w:tc>
          <w:tcPr>
            <w:tcW w:w="2932" w:type="dxa"/>
            <w:vAlign w:val="bottom"/>
            <w:hideMark/>
          </w:tcPr>
          <w:p w:rsidR="00E363B6" w:rsidRPr="00E363B6" w:rsidRDefault="00E363B6" w:rsidP="00E363B6">
            <w:pPr>
              <w:spacing w:after="0" w:line="16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 К. Карась</w:t>
            </w:r>
          </w:p>
        </w:tc>
      </w:tr>
      <w:tr w:rsidR="00E363B6" w:rsidRPr="00E363B6" w:rsidTr="0015337C">
        <w:trPr>
          <w:trHeight w:val="456"/>
          <w:tblCellSpacing w:w="0" w:type="dxa"/>
        </w:trPr>
        <w:tc>
          <w:tcPr>
            <w:tcW w:w="5300" w:type="dxa"/>
            <w:vAlign w:val="bottom"/>
            <w:hideMark/>
          </w:tcPr>
          <w:p w:rsidR="00E363B6" w:rsidRPr="00E363B6" w:rsidRDefault="00E363B6" w:rsidP="00E363B6">
            <w:pPr>
              <w:spacing w:after="0" w:line="16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комиссии</w:t>
            </w:r>
          </w:p>
        </w:tc>
        <w:tc>
          <w:tcPr>
            <w:tcW w:w="4179" w:type="dxa"/>
            <w:gridSpan w:val="2"/>
            <w:vAlign w:val="bottom"/>
            <w:hideMark/>
          </w:tcPr>
          <w:p w:rsidR="00E363B6" w:rsidRPr="00E363B6" w:rsidRDefault="00E363B6" w:rsidP="00E363B6">
            <w:pPr>
              <w:spacing w:after="0" w:line="16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Я. М. Шумов</w:t>
            </w:r>
          </w:p>
        </w:tc>
      </w:tr>
      <w:tr w:rsidR="00E363B6" w:rsidRPr="00E363B6" w:rsidTr="0015337C">
        <w:trPr>
          <w:trHeight w:val="241"/>
          <w:tblCellSpacing w:w="0" w:type="dxa"/>
        </w:trPr>
        <w:tc>
          <w:tcPr>
            <w:tcW w:w="5300" w:type="dxa"/>
            <w:vAlign w:val="bottom"/>
            <w:hideMark/>
          </w:tcPr>
          <w:p w:rsidR="00E363B6" w:rsidRPr="00E363B6" w:rsidRDefault="00E363B6" w:rsidP="00E363B6">
            <w:pPr>
              <w:spacing w:after="0" w:line="1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79" w:type="dxa"/>
            <w:gridSpan w:val="2"/>
            <w:vAlign w:val="bottom"/>
            <w:hideMark/>
          </w:tcPr>
          <w:p w:rsidR="00E363B6" w:rsidRPr="00E363B6" w:rsidRDefault="00E363B6" w:rsidP="00E363B6">
            <w:pPr>
              <w:spacing w:after="0" w:line="16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 Ю. </w:t>
            </w:r>
            <w:proofErr w:type="spellStart"/>
            <w:r w:rsidRPr="00E363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Лопухова</w:t>
            </w:r>
            <w:proofErr w:type="spellEnd"/>
          </w:p>
        </w:tc>
      </w:tr>
      <w:tr w:rsidR="00E363B6" w:rsidRPr="00E363B6" w:rsidTr="0015337C">
        <w:trPr>
          <w:trHeight w:val="266"/>
          <w:tblCellSpacing w:w="0" w:type="dxa"/>
        </w:trPr>
        <w:tc>
          <w:tcPr>
            <w:tcW w:w="5300" w:type="dxa"/>
            <w:vAlign w:val="bottom"/>
            <w:hideMark/>
          </w:tcPr>
          <w:p w:rsidR="00E363B6" w:rsidRPr="00E363B6" w:rsidRDefault="00E363B6" w:rsidP="00E363B6">
            <w:pPr>
              <w:spacing w:after="0" w:line="1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79" w:type="dxa"/>
            <w:gridSpan w:val="2"/>
            <w:vAlign w:val="bottom"/>
            <w:hideMark/>
          </w:tcPr>
          <w:p w:rsidR="00E363B6" w:rsidRPr="00E363B6" w:rsidRDefault="00E363B6" w:rsidP="00E363B6">
            <w:pPr>
              <w:spacing w:after="0" w:line="16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И. И. </w:t>
            </w:r>
            <w:proofErr w:type="spellStart"/>
            <w:r w:rsidRPr="00E363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Карачина</w:t>
            </w:r>
            <w:proofErr w:type="spellEnd"/>
          </w:p>
        </w:tc>
      </w:tr>
    </w:tbl>
    <w:p w:rsidR="00B534EB" w:rsidRPr="00B534EB" w:rsidRDefault="00B534EB" w:rsidP="00B534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Задание 1</w:t>
      </w:r>
      <w:proofErr w:type="gramStart"/>
      <w:r w:rsidRPr="00B534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</w:t>
      </w:r>
      <w:proofErr w:type="gramEnd"/>
      <w:r w:rsidRPr="00B534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оставьте и оформите акты.</w:t>
      </w:r>
    </w:p>
    <w:p w:rsidR="00B534EB" w:rsidRPr="00B534EB" w:rsidRDefault="00B534EB" w:rsidP="00B534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B534E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Ситуация 1</w:t>
      </w:r>
    </w:p>
    <w:p w:rsidR="00B534EB" w:rsidRPr="00B534EB" w:rsidRDefault="00B534EB" w:rsidP="00B534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 под председательством начальника технической группы А.А.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Волового</w:t>
      </w:r>
      <w:proofErr w:type="spellEnd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членов комиссии Борисова М.Ю., начальника административно- хозяйственного отдела, Смирнова Л.П., бухгалтера, и Романовой И.К., офи</w:t>
      </w:r>
      <w:proofErr w:type="gramStart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с-</w:t>
      </w:r>
      <w:proofErr w:type="gramEnd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менеджера, ЗАО «Леонтия» на основании докладной записки офис-менеджера </w:t>
      </w:r>
      <w:proofErr w:type="spellStart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И.К.Романовой</w:t>
      </w:r>
      <w:proofErr w:type="spellEnd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11.07.200__ г. провела проверку технического оснащения приемной генерального директора и признала негодными для эксплуатации копировальный аппарат </w:t>
      </w:r>
      <w:proofErr w:type="spellStart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Xerox</w:t>
      </w:r>
      <w:proofErr w:type="spellEnd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345(1 шт.), шредер (</w:t>
      </w:r>
      <w:proofErr w:type="spellStart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инв</w:t>
      </w:r>
      <w:proofErr w:type="gramStart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.н</w:t>
      </w:r>
      <w:proofErr w:type="gramEnd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омер</w:t>
      </w:r>
      <w:proofErr w:type="spellEnd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367, 1 шт.), факс 47823 (1 шт.). Признанная непригодной для эксплуатации техника была передана на склад предприятия. </w:t>
      </w:r>
      <w:proofErr w:type="gramStart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установленному факту комиссия составила акт приема-передачи оргтехники в 3 экз. (1-1 экз. – начальнику административно-хозяйственного отдела, 2-й</w:t>
      </w:r>
      <w:proofErr w:type="gramEnd"/>
    </w:p>
    <w:p w:rsidR="00B534EB" w:rsidRPr="00B534EB" w:rsidRDefault="00B534EB" w:rsidP="00B534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главному бухгалтеру, 3-й - в дело 23-02), который был утвержден генеральным директором </w:t>
      </w:r>
      <w:proofErr w:type="spellStart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П.И.Степановым</w:t>
      </w:r>
      <w:proofErr w:type="spellEnd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534EB" w:rsidRPr="00B534EB" w:rsidRDefault="00B534EB" w:rsidP="00B534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B534E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Ситуация 2</w:t>
      </w:r>
    </w:p>
    <w:p w:rsidR="00B534EB" w:rsidRPr="00B534EB" w:rsidRDefault="00B534EB" w:rsidP="00B534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Комиссия, созданная на основании приказа директора ЗАО «</w:t>
      </w:r>
      <w:proofErr w:type="spellStart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Медсервис</w:t>
      </w:r>
      <w:proofErr w:type="spellEnd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gramStart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proofErr w:type="gramEnd"/>
    </w:p>
    <w:p w:rsidR="00B534EB" w:rsidRPr="00B534EB" w:rsidRDefault="00B534EB" w:rsidP="00B534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05.10.200__ г. № 23 «О совершенствовании документационного обеспечения</w:t>
      </w:r>
    </w:p>
    <w:p w:rsidR="00B534EB" w:rsidRPr="00B534EB" w:rsidRDefault="00B534EB" w:rsidP="00B534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 ЗАО «</w:t>
      </w:r>
      <w:proofErr w:type="spellStart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Медсервис</w:t>
      </w:r>
      <w:proofErr w:type="spellEnd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в составе: председателя Зудиной О.Д., </w:t>
      </w:r>
      <w:proofErr w:type="spellStart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</w:t>
      </w:r>
      <w:proofErr w:type="gramStart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.к</w:t>
      </w:r>
      <w:proofErr w:type="gramEnd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анцелярией</w:t>
      </w:r>
      <w:proofErr w:type="spellEnd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членов комиссии Токарева Н.Л., </w:t>
      </w:r>
      <w:proofErr w:type="spellStart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зав.производственным</w:t>
      </w:r>
      <w:proofErr w:type="spellEnd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отделом, Павловой В.Е., </w:t>
      </w:r>
      <w:proofErr w:type="spellStart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зам.гл.бухгалтера</w:t>
      </w:r>
      <w:proofErr w:type="spellEnd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Александрова А.В., менеджера по кадрам, Ивановой З.П., секретаря- референта канцелярии, в присутствии секретаря отдела маркетинга С.С.Родионовой12.10.200__ г. провела проверку состояния работы с документами в отделе маркетинга. В результате проведенной проверки было установлено, что в отделе </w:t>
      </w:r>
      <w:proofErr w:type="spellStart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несвоеврем</w:t>
      </w:r>
      <w:proofErr w:type="spellEnd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формируются в дела исполненные документы, заголовки дел зачастую не</w:t>
      </w:r>
    </w:p>
    <w:p w:rsidR="00D15F4A" w:rsidRPr="00E363B6" w:rsidRDefault="00B534EB" w:rsidP="00B534EB">
      <w:pPr>
        <w:spacing w:after="97" w:line="165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соответствуют заголовкам, предусмотренным номенклатурой дел, отсутствуют два дела с перепиской за 200__г., не проведена </w:t>
      </w:r>
      <w:proofErr w:type="spellStart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предархивная</w:t>
      </w:r>
      <w:proofErr w:type="spellEnd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обработка документов 200__г., подлежащих длительному хранению. Таким образом, комиссия пришла к выводу, что в ведении делопроизводства в отделе маркетинга имеются существенные недостатки, свидетельствующие о нарушении действующих нормативных документов в области организации документационного обеспечения управления. По установленным фактам был составлен акт проверки работы с документами в отделе маркетинга в 4 экземплярах (1-й – </w:t>
      </w:r>
      <w:proofErr w:type="spellStart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</w:t>
      </w:r>
      <w:proofErr w:type="gramStart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.д</w:t>
      </w:r>
      <w:proofErr w:type="gramEnd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иректора</w:t>
      </w:r>
      <w:proofErr w:type="spellEnd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административно-хозяйственным вопросам, 2-й – </w:t>
      </w:r>
      <w:proofErr w:type="spellStart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зав.отделом</w:t>
      </w:r>
      <w:proofErr w:type="spellEnd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маркетинга, 3-1 – председателю комиссии, 4-й – в дело 01-09. А</w:t>
      </w:r>
      <w:proofErr w:type="gramStart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 вст</w:t>
      </w:r>
      <w:proofErr w:type="gramEnd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упил в силу с момента утверждения директором предприятия</w:t>
      </w:r>
    </w:p>
    <w:sectPr w:rsidR="00D15F4A" w:rsidRPr="00E36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6140E"/>
    <w:multiLevelType w:val="hybridMultilevel"/>
    <w:tmpl w:val="7F568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78674F"/>
    <w:multiLevelType w:val="hybridMultilevel"/>
    <w:tmpl w:val="1E4A5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8B7"/>
    <w:rsid w:val="0015337C"/>
    <w:rsid w:val="005B1F44"/>
    <w:rsid w:val="005D456F"/>
    <w:rsid w:val="0073754E"/>
    <w:rsid w:val="007478B7"/>
    <w:rsid w:val="00843B89"/>
    <w:rsid w:val="008C3947"/>
    <w:rsid w:val="00B534EB"/>
    <w:rsid w:val="00B73A53"/>
    <w:rsid w:val="00D15F4A"/>
    <w:rsid w:val="00E36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63B6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75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63B6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75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1149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2020-10-28T07:57:00Z</dcterms:created>
  <dcterms:modified xsi:type="dcterms:W3CDTF">2020-10-28T09:06:00Z</dcterms:modified>
</cp:coreProperties>
</file>